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C8" w:rsidRPr="0060353C" w:rsidRDefault="0060353C" w:rsidP="006035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0353C">
        <w:rPr>
          <w:rFonts w:ascii="Times New Roman" w:hAnsi="Times New Roman" w:cs="Times New Roman"/>
          <w:b/>
          <w:color w:val="FF0000"/>
          <w:sz w:val="28"/>
          <w:szCs w:val="28"/>
        </w:rPr>
        <w:t>ЭКОНОМИКА РОССИИ: НАСТОЯЩЕЕ И БУДУЩЕЕ</w:t>
      </w:r>
    </w:p>
    <w:bookmarkEnd w:id="0"/>
    <w:p w:rsidR="0060353C" w:rsidRDefault="0060353C" w:rsidP="0060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53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Абалкин Л.И. Россия: Поиск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самоопределения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очерки / РАН.— М. : Наука, 2002.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Авдийский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В.И. Теневая экономика и экономическая безопасность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вузов,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 по спец. "Финансы и кредит", "Бух.</w:t>
      </w:r>
      <w:r w:rsidR="00B07848">
        <w:rPr>
          <w:rFonts w:ascii="Times New Roman" w:hAnsi="Times New Roman" w:cs="Times New Roman"/>
          <w:sz w:val="28"/>
          <w:szCs w:val="28"/>
        </w:rPr>
        <w:t xml:space="preserve"> </w:t>
      </w:r>
      <w:r w:rsidRPr="005F3D95">
        <w:rPr>
          <w:rFonts w:ascii="Times New Roman" w:hAnsi="Times New Roman" w:cs="Times New Roman"/>
          <w:sz w:val="28"/>
          <w:szCs w:val="28"/>
        </w:rPr>
        <w:t xml:space="preserve">учет, анализ и аудит", "Мировая экономика", "Налоги и налогообложение" / В.И.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Авдийский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; Финансовая акад. при Правительстве РФ .— 2-е изд., доп. — М. : Альфа-М: Инфра-М, 2010.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>Амосов А.И. У России есть шанс до 2017 года. Что дальше - начало развития или конец цивилизации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монография / А.И. Амосов ; РАН, Ин-т экономики.— М. :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, 2011.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национальной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учеб. пособие / С.С. Арбузов, И.В. Бушуева, О.И.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Вапнярская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и др.; под ред. Н.А. Платоновой, В.А.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, И.В. Бушуевой.— М. : Альфа-М: Инфра-М, 2008.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Губанов С.С. Державный прорыв.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Неоиндустриализация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России и вертикальная интеграция / С.С.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Губанов.—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 мир, 2012.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lastRenderedPageBreak/>
        <w:t>Дущенко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В.В. Экономика России в современном мире. Курс лекций / В.В. </w:t>
      </w:r>
      <w:proofErr w:type="spellStart"/>
      <w:proofErr w:type="gramStart"/>
      <w:r w:rsidRPr="005F3D95">
        <w:rPr>
          <w:rFonts w:ascii="Times New Roman" w:hAnsi="Times New Roman" w:cs="Times New Roman"/>
          <w:sz w:val="28"/>
          <w:szCs w:val="28"/>
        </w:rPr>
        <w:t>Дущенко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М. : Науч. кн., 2007.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Загашвили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В.С. Экономические интересы Ро</w:t>
      </w:r>
      <w:r w:rsidR="00B07848">
        <w:rPr>
          <w:rFonts w:ascii="Times New Roman" w:hAnsi="Times New Roman" w:cs="Times New Roman"/>
          <w:sz w:val="28"/>
          <w:szCs w:val="28"/>
        </w:rPr>
        <w:t>ссии в условиях глобализации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5F3D95">
        <w:rPr>
          <w:rFonts w:ascii="Times New Roman" w:hAnsi="Times New Roman" w:cs="Times New Roman"/>
          <w:sz w:val="28"/>
          <w:szCs w:val="28"/>
        </w:rPr>
        <w:t xml:space="preserve">онография / В.С. </w:t>
      </w:r>
      <w:proofErr w:type="spellStart"/>
      <w:proofErr w:type="gramStart"/>
      <w:r w:rsidRPr="005F3D95">
        <w:rPr>
          <w:rFonts w:ascii="Times New Roman" w:hAnsi="Times New Roman" w:cs="Times New Roman"/>
          <w:sz w:val="28"/>
          <w:szCs w:val="28"/>
        </w:rPr>
        <w:t>Загашвили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Ин-т мировой экономики и международных отношений РАН.— М. : Магистр, 2010.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Ивантер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В.В. От модернизации экономической политики к качественному росту экономики /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Ивантер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В.В., Порфирьев Б.Н., Широв А.А. // Российский экономический журнал .— 2016 .— № 1. – С.3-15.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Инновационный путь развития для новой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монография / отв. ред. В.П.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Горегляд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; Центр социально-экономических проблем федерализма Института экономики РАН .— М. : Наука, 2005.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Кризис есть кризис: лидеры российской и мировой экономики о путях выхода из кризиса / сост. В. Дорофеев, В.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Башкирова.—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М. : ИД "Коммерсантъ" :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, 2009.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Кузык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, Б.Н. Россия - 2050: стратегия инновационного прорыва / Б.Н.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Кузык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proofErr w:type="gramStart"/>
      <w:r w:rsidRPr="005F3D95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2-е изд., доп. — М. : Экономика, 2005.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>Куликов Д.М. Прогноз экономики России до 2020 г. // Банковское дело. — 2016 .— № 4. – С.6-9.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lastRenderedPageBreak/>
        <w:t>Кучуков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Р.А. Государственное регулирование национальной экономики в современной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у</w:t>
      </w:r>
      <w:r w:rsidR="007921E0">
        <w:rPr>
          <w:rFonts w:ascii="Times New Roman" w:hAnsi="Times New Roman" w:cs="Times New Roman"/>
          <w:sz w:val="28"/>
          <w:szCs w:val="28"/>
        </w:rPr>
        <w:t xml:space="preserve">чебник / Р.А. </w:t>
      </w:r>
      <w:proofErr w:type="spellStart"/>
      <w:r w:rsidR="007921E0">
        <w:rPr>
          <w:rFonts w:ascii="Times New Roman" w:hAnsi="Times New Roman" w:cs="Times New Roman"/>
          <w:sz w:val="28"/>
          <w:szCs w:val="28"/>
        </w:rPr>
        <w:t>Кучуков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.— М. : Экономика, 2012.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учебник / под ред. П.В. Савченко; РАН, Ин-т экономики ; МГУ им. М.В. Ломоносова.— 4-е изд.,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 и доп. — М. : Инфра-М, 2016.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Национальная экономическая система </w:t>
      </w:r>
      <w:r w:rsidR="002A2311">
        <w:rPr>
          <w:rFonts w:ascii="Times New Roman" w:hAnsi="Times New Roman" w:cs="Times New Roman"/>
          <w:sz w:val="28"/>
          <w:szCs w:val="28"/>
        </w:rPr>
        <w:t>России: состояние и перспективы</w:t>
      </w:r>
      <w:r w:rsidRPr="005F3D95">
        <w:rPr>
          <w:rFonts w:ascii="Times New Roman" w:hAnsi="Times New Roman" w:cs="Times New Roman"/>
          <w:sz w:val="28"/>
          <w:szCs w:val="28"/>
        </w:rPr>
        <w:t>: мат-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. </w:t>
      </w:r>
      <w:r w:rsidR="006F2C55">
        <w:rPr>
          <w:rFonts w:ascii="Times New Roman" w:hAnsi="Times New Roman" w:cs="Times New Roman"/>
          <w:sz w:val="28"/>
          <w:szCs w:val="28"/>
        </w:rPr>
        <w:t>(</w:t>
      </w:r>
      <w:r w:rsidR="006F2C55" w:rsidRPr="005F3D95">
        <w:rPr>
          <w:rFonts w:ascii="Times New Roman" w:hAnsi="Times New Roman" w:cs="Times New Roman"/>
          <w:sz w:val="28"/>
          <w:szCs w:val="28"/>
        </w:rPr>
        <w:t>Москва</w:t>
      </w:r>
      <w:r w:rsidR="006F2C55">
        <w:rPr>
          <w:rFonts w:ascii="Times New Roman" w:hAnsi="Times New Roman" w:cs="Times New Roman"/>
          <w:sz w:val="28"/>
          <w:szCs w:val="28"/>
        </w:rPr>
        <w:t xml:space="preserve">, </w:t>
      </w:r>
      <w:r w:rsidRPr="005F3D95">
        <w:rPr>
          <w:rFonts w:ascii="Times New Roman" w:hAnsi="Times New Roman" w:cs="Times New Roman"/>
          <w:sz w:val="28"/>
          <w:szCs w:val="28"/>
        </w:rPr>
        <w:t>14 апр. 2009 г.</w:t>
      </w:r>
      <w:r w:rsidR="006F2C55">
        <w:rPr>
          <w:rFonts w:ascii="Times New Roman" w:hAnsi="Times New Roman" w:cs="Times New Roman"/>
          <w:sz w:val="28"/>
          <w:szCs w:val="28"/>
        </w:rPr>
        <w:t>)</w:t>
      </w:r>
      <w:r w:rsidRPr="005F3D95">
        <w:rPr>
          <w:rFonts w:ascii="Times New Roman" w:hAnsi="Times New Roman" w:cs="Times New Roman"/>
          <w:sz w:val="28"/>
          <w:szCs w:val="28"/>
        </w:rPr>
        <w:t xml:space="preserve"> Лебедевские чтения / под общ. ред. А.Н.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Фоломьева</w:t>
      </w:r>
      <w:proofErr w:type="spellEnd"/>
      <w:r w:rsidR="006F2C5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F2C55" w:rsidRPr="005F3D95">
        <w:rPr>
          <w:rFonts w:ascii="Times New Roman" w:hAnsi="Times New Roman" w:cs="Times New Roman"/>
          <w:sz w:val="28"/>
          <w:szCs w:val="28"/>
        </w:rPr>
        <w:t>РАГС</w:t>
      </w:r>
      <w:r w:rsidRPr="005F3D95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М. : Изд-во РАГС, 2009.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Опыт конкуренции в России: причины успехов и неудач / авт. проекта и координатор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. А.Ю.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Юданов.—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Интраст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, 2007.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Предпринимательство и бизнес: финансово-экономические, управленческие и правовые аспекты устойчивого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монография / под ред. М.А.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.— М. : Дашков и К, 2016.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Современное предпринимательство в инновационной экономике: теория и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монография / А.В. Шаркова [и др.] ; под общ. ред. М.А.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.— М. : Перо, 2015.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прикладные аспекты развития современного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предпринимательства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монография / под ред. М.А.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.— М. : Перо, 2014.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Тупчиенко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В.А. Государственная экономическая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политика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учеб. пособие / В.А.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Тупчиенко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.— М. :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, 2010.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Шмелев Н.П. В поисках здравого смысла. Двадцать лет российских экономических реформ / Н.П.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Шмелев.—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М. : Весь Мир, 2009.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Шпилькина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Т.А. Экономические санкции и их влияние на экономику и финансовую систему России /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Шпилькина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Т.А., Долина О.Н. // Вестник академии /Московская академия предпринимательства при Правительстве Москвы. — 2016 .— № 1. – С.22-27.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Экономический потенциал России: развитие и эффективное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использование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мат-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. Москва. РАГС. 24 апр. 2008 г. Лебедевские чтения / под общ. ред. А.Н. </w:t>
      </w:r>
      <w:proofErr w:type="spellStart"/>
      <w:proofErr w:type="gramStart"/>
      <w:r w:rsidRPr="005F3D95">
        <w:rPr>
          <w:rFonts w:ascii="Times New Roman" w:hAnsi="Times New Roman" w:cs="Times New Roman"/>
          <w:sz w:val="28"/>
          <w:szCs w:val="28"/>
        </w:rPr>
        <w:t>Ф</w:t>
      </w:r>
      <w:r w:rsidR="005C6B5A">
        <w:rPr>
          <w:rFonts w:ascii="Times New Roman" w:hAnsi="Times New Roman" w:cs="Times New Roman"/>
          <w:sz w:val="28"/>
          <w:szCs w:val="28"/>
        </w:rPr>
        <w:t>оломьева</w:t>
      </w:r>
      <w:proofErr w:type="spellEnd"/>
      <w:r w:rsidR="005C6B5A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="005C6B5A">
        <w:rPr>
          <w:rFonts w:ascii="Times New Roman" w:hAnsi="Times New Roman" w:cs="Times New Roman"/>
          <w:sz w:val="28"/>
          <w:szCs w:val="28"/>
        </w:rPr>
        <w:t xml:space="preserve"> М.</w:t>
      </w:r>
      <w:r w:rsidRPr="005F3D95">
        <w:rPr>
          <w:rFonts w:ascii="Times New Roman" w:hAnsi="Times New Roman" w:cs="Times New Roman"/>
          <w:sz w:val="28"/>
          <w:szCs w:val="28"/>
        </w:rPr>
        <w:t>: Изд-во РАГС, 2010.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t xml:space="preserve">Яковлева Е.А.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 xml:space="preserve"> как форма эффективной экономической политики Правительства России / Яковлева Е.А., Козловская Э.А. // Вестник Финансового университета. — 2016 .— № 2. – С.62-68.</w:t>
      </w:r>
    </w:p>
    <w:p w:rsidR="005F3D95" w:rsidRPr="005F3D95" w:rsidRDefault="005F3D95" w:rsidP="005F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D95">
        <w:rPr>
          <w:rFonts w:ascii="Times New Roman" w:hAnsi="Times New Roman" w:cs="Times New Roman"/>
          <w:sz w:val="28"/>
          <w:szCs w:val="28"/>
        </w:rPr>
        <w:lastRenderedPageBreak/>
        <w:t xml:space="preserve">Якунин В.И. Идеология экономической политики: проблема российского </w:t>
      </w:r>
      <w:proofErr w:type="gramStart"/>
      <w:r w:rsidRPr="005F3D95">
        <w:rPr>
          <w:rFonts w:ascii="Times New Roman" w:hAnsi="Times New Roman" w:cs="Times New Roman"/>
          <w:sz w:val="28"/>
          <w:szCs w:val="28"/>
        </w:rPr>
        <w:t>выбора :</w:t>
      </w:r>
      <w:proofErr w:type="gramEnd"/>
      <w:r w:rsidRPr="005F3D95">
        <w:rPr>
          <w:rFonts w:ascii="Times New Roman" w:hAnsi="Times New Roman" w:cs="Times New Roman"/>
          <w:sz w:val="28"/>
          <w:szCs w:val="28"/>
        </w:rPr>
        <w:t xml:space="preserve"> монография / В.И. Якунин, В.Э. Багдасарян, С.С. </w:t>
      </w:r>
      <w:proofErr w:type="spellStart"/>
      <w:r w:rsidRPr="005F3D95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5F3D95">
        <w:rPr>
          <w:rFonts w:ascii="Times New Roman" w:hAnsi="Times New Roman" w:cs="Times New Roman"/>
          <w:sz w:val="28"/>
          <w:szCs w:val="28"/>
        </w:rPr>
        <w:t>.— М. : Науч. эксперт, 2008.</w:t>
      </w:r>
    </w:p>
    <w:sectPr w:rsidR="005F3D95" w:rsidRPr="005F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524"/>
    <w:multiLevelType w:val="hybridMultilevel"/>
    <w:tmpl w:val="3C3E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3"/>
    <w:rsid w:val="002062C3"/>
    <w:rsid w:val="002A2311"/>
    <w:rsid w:val="00313CC1"/>
    <w:rsid w:val="00432D75"/>
    <w:rsid w:val="00433283"/>
    <w:rsid w:val="005C6B5A"/>
    <w:rsid w:val="005D7468"/>
    <w:rsid w:val="005F3D95"/>
    <w:rsid w:val="0060353C"/>
    <w:rsid w:val="00633E64"/>
    <w:rsid w:val="006F084F"/>
    <w:rsid w:val="006F2C55"/>
    <w:rsid w:val="007912C8"/>
    <w:rsid w:val="007921E0"/>
    <w:rsid w:val="007A5D83"/>
    <w:rsid w:val="00B07848"/>
    <w:rsid w:val="00CB3672"/>
    <w:rsid w:val="00DF0E8C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D5129-71AC-4306-A54B-BECDA9B5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2017-02-22T12:26:00Z</dcterms:created>
  <dcterms:modified xsi:type="dcterms:W3CDTF">2017-02-22T12:26:00Z</dcterms:modified>
</cp:coreProperties>
</file>